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8DB" w:rsidRPr="00B17855" w:rsidRDefault="008D18DB" w:rsidP="008D18DB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8"/>
          <w:szCs w:val="28"/>
        </w:rPr>
      </w:pPr>
      <w:r w:rsidRPr="00B17855">
        <w:rPr>
          <w:rFonts w:ascii="AGaramondPro-Regular" w:hAnsi="AGaramondPro-Regular" w:cs="AGaramondPro-Regular"/>
          <w:sz w:val="28"/>
          <w:szCs w:val="28"/>
        </w:rPr>
        <w:t>Til "lopperne":</w:t>
      </w:r>
    </w:p>
    <w:p w:rsidR="008D18DB" w:rsidRPr="00B17855" w:rsidRDefault="008D18DB" w:rsidP="008D18DB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36"/>
          <w:szCs w:val="36"/>
        </w:rPr>
      </w:pPr>
      <w:r w:rsidRPr="00B17855">
        <w:rPr>
          <w:rFonts w:ascii="AGaramondPro-Regular" w:hAnsi="AGaramondPro-Regular" w:cs="AGaramondPro-Regular"/>
          <w:sz w:val="36"/>
          <w:szCs w:val="36"/>
        </w:rPr>
        <w:t>”</w:t>
      </w:r>
      <w:proofErr w:type="spellStart"/>
      <w:r w:rsidRPr="00B17855">
        <w:rPr>
          <w:rFonts w:ascii="AGaramondPro-Regular" w:hAnsi="AGaramondPro-Regular" w:cs="AGaramondPro-Regular"/>
          <w:sz w:val="36"/>
          <w:szCs w:val="36"/>
        </w:rPr>
        <w:t>Arbejds”program</w:t>
      </w:r>
      <w:proofErr w:type="spellEnd"/>
      <w:r w:rsidRPr="00B17855">
        <w:rPr>
          <w:rFonts w:ascii="AGaramondPro-Regular" w:hAnsi="AGaramondPro-Regular" w:cs="AGaramondPro-Regular"/>
          <w:sz w:val="36"/>
          <w:szCs w:val="36"/>
        </w:rPr>
        <w:t xml:space="preserve"> for loppeweekenden</w:t>
      </w:r>
    </w:p>
    <w:p w:rsidR="008D18DB" w:rsidRDefault="008D18DB" w:rsidP="008D18D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Fredag d. 25. august fra kl. 16 – 18</w:t>
      </w:r>
    </w:p>
    <w:p w:rsidR="008D18DB" w:rsidRDefault="008D18DB" w:rsidP="008D18DB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>stiller vi telte og borde op, så alt er klart til lørdag, hvor effekterne stilles frem. Alle boder</w:t>
      </w:r>
    </w:p>
    <w:p w:rsidR="008D18DB" w:rsidRDefault="008D18DB" w:rsidP="008D18DB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>skal være repræsenteret, så telte og det rigtige antal borde stilles op. Alle, der har tid, er meget</w:t>
      </w:r>
    </w:p>
    <w:p w:rsidR="008D18DB" w:rsidRDefault="008D18DB" w:rsidP="008D18DB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>velkomne – jo flere hænder, jo hurtigere går det.</w:t>
      </w:r>
    </w:p>
    <w:p w:rsidR="008D18DB" w:rsidRDefault="008D18DB" w:rsidP="008D18D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Lørdag d. 26. august kl. 10</w:t>
      </w:r>
    </w:p>
    <w:p w:rsidR="008D18DB" w:rsidRDefault="008D18DB" w:rsidP="008D18DB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>fylder vi i fællesskab boderne med en masse spændende loppeeffekter.</w:t>
      </w:r>
    </w:p>
    <w:p w:rsidR="008D18DB" w:rsidRDefault="008D18DB" w:rsidP="008D18DB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>Der vil være lækker mad og en kold øl/vand til frokost.</w:t>
      </w:r>
    </w:p>
    <w:p w:rsidR="008D18DB" w:rsidRDefault="008D18DB" w:rsidP="008D18DB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>Så INGEN MADPAKKER.</w:t>
      </w:r>
    </w:p>
    <w:p w:rsidR="008D18DB" w:rsidRDefault="008D18DB" w:rsidP="008D18D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Søndag d. 27. august kl. 9.15</w:t>
      </w:r>
    </w:p>
    <w:p w:rsidR="008D18DB" w:rsidRDefault="008D18DB" w:rsidP="008D18DB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>mødes vi alle ved kroen og er klar til at kæmpe for endnu et kanon resultat og til at få en god</w:t>
      </w:r>
    </w:p>
    <w:p w:rsidR="008D18DB" w:rsidRDefault="008D18DB" w:rsidP="008D18DB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>og hyggelig dag sammen i Kroens ånd!</w:t>
      </w:r>
    </w:p>
    <w:p w:rsidR="008D18DB" w:rsidRDefault="008D18DB" w:rsidP="008D18DB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>HUSK: fællesspisning kl. 17 for alle, som har hjulpet til før, under eller efter loppemarkedet.</w:t>
      </w:r>
    </w:p>
    <w:p w:rsidR="008D18DB" w:rsidRDefault="008D18DB" w:rsidP="008D18DB">
      <w:pPr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>Direktører! Husk at anmelde hvor mange spisende der er på jeres hold til generalen senest tirsdag den 25.</w:t>
      </w:r>
    </w:p>
    <w:p w:rsidR="008D18DB" w:rsidRDefault="008D18DB" w:rsidP="008D18DB">
      <w:pPr>
        <w:rPr>
          <w:rFonts w:ascii="AGaramondPro-Regular" w:hAnsi="AGaramondPro-Regular" w:cs="AGaramondPro-Regular"/>
          <w:sz w:val="24"/>
          <w:szCs w:val="24"/>
        </w:rPr>
      </w:pPr>
    </w:p>
    <w:p w:rsidR="008D18DB" w:rsidRPr="0034600F" w:rsidRDefault="008D18DB" w:rsidP="008D18DB">
      <w:pPr>
        <w:rPr>
          <w:sz w:val="44"/>
          <w:szCs w:val="44"/>
        </w:rPr>
      </w:pPr>
      <w:r w:rsidRPr="0034600F">
        <w:rPr>
          <w:sz w:val="44"/>
          <w:szCs w:val="44"/>
        </w:rPr>
        <w:t xml:space="preserve">Kager, brød, blomster og frugt efterlyses </w:t>
      </w:r>
    </w:p>
    <w:p w:rsidR="008D18DB" w:rsidRDefault="008D18DB" w:rsidP="008D18DB">
      <w:r w:rsidRPr="00B81798">
        <w:t>Har du lyst til at donere lidt lækkert til boderne på loppemarkedet, er du med til at øge vores omsætning og vi er taknemmelig</w:t>
      </w:r>
      <w:r>
        <w:t>e</w:t>
      </w:r>
      <w:r w:rsidRPr="00B81798">
        <w:t xml:space="preserve"> for alle bidrag</w:t>
      </w:r>
      <w:r>
        <w:t>.</w:t>
      </w:r>
      <w:r w:rsidRPr="00B81798">
        <w:t xml:space="preserve"> Vi kan sælge langt mere, end vi kan skrabe sammen af friske, lækre sager: Kager, småkager, tærter, boller og brød. Marmelader, syltetøj og gelé.  Friske blomster, frugt og grøntsager. Jeres foræringer er med til at øge lopp</w:t>
      </w:r>
      <w:r>
        <w:t>emarkedets omsætning betydeligt, s</w:t>
      </w:r>
      <w:r w:rsidRPr="00B81798">
        <w:t>å kom endelig med jeres specialiteter og lækkerier! Vi modtager jeres gaver både lørdag og søndag inden boderne åbner kl. 10.</w:t>
      </w:r>
    </w:p>
    <w:p w:rsidR="00B83372" w:rsidRDefault="00B83372">
      <w:bookmarkStart w:id="0" w:name="_GoBack"/>
      <w:bookmarkEnd w:id="0"/>
    </w:p>
    <w:sectPr w:rsidR="00B83372" w:rsidSect="00C05DA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GaramondPro-Regular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DB"/>
    <w:rsid w:val="008D18DB"/>
    <w:rsid w:val="00B83372"/>
    <w:rsid w:val="00C0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B928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 New Roman"/>
        <w:color w:val="000000"/>
        <w:kern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8DB"/>
    <w:pPr>
      <w:spacing w:after="160" w:line="259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 New Roman"/>
        <w:color w:val="000000"/>
        <w:kern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8DB"/>
    <w:pPr>
      <w:spacing w:after="160" w:line="259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Macintosh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Hovard</dc:creator>
  <cp:keywords/>
  <dc:description/>
  <cp:lastModifiedBy>Jan Hovard</cp:lastModifiedBy>
  <cp:revision>1</cp:revision>
  <dcterms:created xsi:type="dcterms:W3CDTF">2017-08-09T18:25:00Z</dcterms:created>
  <dcterms:modified xsi:type="dcterms:W3CDTF">2017-08-09T18:26:00Z</dcterms:modified>
</cp:coreProperties>
</file>